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B780C" w:rsidRDefault="00931BD6">
      <w:pPr>
        <w:jc w:val="right"/>
      </w:pPr>
      <w: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B780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0C" w:rsidRDefault="00931BD6">
            <w:pPr>
              <w:rPr>
                <w:b/>
                <w:color w:val="000000"/>
              </w:rPr>
            </w:pPr>
            <w:r>
              <w:rPr>
                <w:b/>
              </w:rPr>
              <w:t>WYDZIAŁ ZARZĄDZANIA</w:t>
            </w:r>
          </w:p>
          <w:p w:rsidR="00DB780C" w:rsidRDefault="00DB780C">
            <w:pPr>
              <w:pStyle w:val="Nagwek2"/>
              <w:jc w:val="center"/>
            </w:pPr>
          </w:p>
          <w:p w:rsidR="00DB780C" w:rsidRDefault="00931BD6">
            <w:pPr>
              <w:pStyle w:val="Nagwek2"/>
              <w:jc w:val="center"/>
            </w:pPr>
            <w:r>
              <w:t>KARTA PRZEDMIOTU</w:t>
            </w:r>
          </w:p>
          <w:p w:rsidR="00DB780C" w:rsidRDefault="00DB780C"/>
          <w:p w:rsidR="00DB780C" w:rsidRDefault="00931BD6">
            <w:pPr>
              <w:pStyle w:val="Nagwek2"/>
              <w:ind w:left="0" w:firstLine="0"/>
            </w:pPr>
            <w:r>
              <w:t>Nazwa w języku polskim:      Technologie internetowe</w:t>
            </w:r>
          </w:p>
          <w:p w:rsidR="00DB780C" w:rsidRDefault="00931BD6">
            <w:pPr>
              <w:pStyle w:val="Nagwek2"/>
              <w:ind w:left="0" w:firstLine="0"/>
            </w:pPr>
            <w:r>
              <w:t xml:space="preserve">Nazwa w języku angielskim:  Internet </w:t>
            </w:r>
            <w:proofErr w:type="spellStart"/>
            <w:r>
              <w:t>technologies</w:t>
            </w:r>
            <w:proofErr w:type="spellEnd"/>
          </w:p>
          <w:p w:rsidR="00DB780C" w:rsidRDefault="00931BD6">
            <w:pPr>
              <w:pStyle w:val="Nagwek2"/>
              <w:ind w:left="0" w:firstLine="0"/>
            </w:pPr>
            <w:r>
              <w:t>Kierunek studiów: Inżynieria zarządzania</w:t>
            </w:r>
          </w:p>
          <w:p w:rsidR="00DB780C" w:rsidRDefault="00931BD6">
            <w:pPr>
              <w:pStyle w:val="Nagwek2"/>
              <w:ind w:left="0" w:firstLine="0"/>
            </w:pPr>
            <w:r>
              <w:t xml:space="preserve">Specjalność: </w:t>
            </w:r>
          </w:p>
          <w:p w:rsidR="00DB780C" w:rsidRDefault="00931BD6">
            <w:pPr>
              <w:pStyle w:val="Nagwek2"/>
              <w:ind w:left="0" w:firstLine="0"/>
            </w:pPr>
            <w:r>
              <w:t>Poziom i forma studiów:</w:t>
            </w:r>
            <w:r>
              <w:tab/>
              <w:t>I stopień, stacjonarna</w:t>
            </w:r>
          </w:p>
          <w:p w:rsidR="00DB780C" w:rsidRDefault="00931BD6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:rsidR="00DB780C" w:rsidRDefault="00931BD6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3E65E4" w:rsidRPr="003E65E4">
              <w:rPr>
                <w:b/>
              </w:rPr>
              <w:t>W08IZZ-SI0012</w:t>
            </w:r>
          </w:p>
          <w:p w:rsidR="00DB780C" w:rsidRDefault="00931BD6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tbl>
      <w:tblPr>
        <w:tblStyle w:val="a0"/>
        <w:tblW w:w="92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163"/>
        <w:gridCol w:w="1559"/>
        <w:gridCol w:w="993"/>
        <w:gridCol w:w="1437"/>
      </w:tblGrid>
      <w:tr w:rsidR="00DB780C" w:rsidTr="00931BD6">
        <w:tc>
          <w:tcPr>
            <w:tcW w:w="2943" w:type="dxa"/>
          </w:tcPr>
          <w:p w:rsidR="00DB780C" w:rsidRDefault="00DB780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163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3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DB780C" w:rsidTr="00931BD6">
        <w:tc>
          <w:tcPr>
            <w:tcW w:w="2943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16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9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DB780C" w:rsidTr="00931BD6">
        <w:tc>
          <w:tcPr>
            <w:tcW w:w="2943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DB780C" w:rsidRDefault="008044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16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B780C" w:rsidRDefault="008044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99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DB780C" w:rsidRDefault="008044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</w:tr>
      <w:tr w:rsidR="00DB780C" w:rsidTr="00931BD6">
        <w:tc>
          <w:tcPr>
            <w:tcW w:w="2943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DB780C" w:rsidRDefault="00931B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163" w:type="dxa"/>
            <w:vAlign w:val="center"/>
          </w:tcPr>
          <w:p w:rsidR="00DB780C" w:rsidRDefault="00DB780C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B780C" w:rsidRDefault="00931B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993" w:type="dxa"/>
            <w:vAlign w:val="center"/>
          </w:tcPr>
          <w:p w:rsidR="00DB780C" w:rsidRDefault="00DB780C">
            <w:pPr>
              <w:rPr>
                <w:b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DB780C" w:rsidRDefault="00931B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</w:tr>
      <w:tr w:rsidR="00DB780C" w:rsidTr="00931BD6">
        <w:tc>
          <w:tcPr>
            <w:tcW w:w="2943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B780C" w:rsidTr="00931BD6">
        <w:tc>
          <w:tcPr>
            <w:tcW w:w="2943" w:type="dxa"/>
          </w:tcPr>
          <w:p w:rsidR="00DB780C" w:rsidRDefault="00931B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6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DB780C" w:rsidTr="00931BD6">
        <w:tc>
          <w:tcPr>
            <w:tcW w:w="2943" w:type="dxa"/>
          </w:tcPr>
          <w:p w:rsidR="00DB780C" w:rsidRDefault="00931B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DB780C" w:rsidRDefault="00931B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DB780C" w:rsidTr="00931BD6">
        <w:tc>
          <w:tcPr>
            <w:tcW w:w="2943" w:type="dxa"/>
          </w:tcPr>
          <w:p w:rsidR="00DB780C" w:rsidRDefault="00931B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80441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6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80441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DB780C" w:rsidRDefault="00DB78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804416">
              <w:rPr>
                <w:b/>
                <w:sz w:val="22"/>
                <w:szCs w:val="22"/>
              </w:rPr>
              <w:t>6</w:t>
            </w:r>
            <w:bookmarkStart w:id="0" w:name="_GoBack"/>
            <w:bookmarkEnd w:id="0"/>
          </w:p>
        </w:tc>
      </w:tr>
    </w:tbl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B780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0C" w:rsidRDefault="00931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INNYCH KOMPETENCJI</w:t>
            </w:r>
          </w:p>
          <w:p w:rsidR="00DB780C" w:rsidRDefault="00931BD6" w:rsidP="00931BD6">
            <w:pPr>
              <w:ind w:left="10"/>
            </w:pPr>
            <w:r>
              <w:t>Brak</w:t>
            </w:r>
          </w:p>
        </w:tc>
      </w:tr>
    </w:tbl>
    <w:p w:rsidR="00DB780C" w:rsidRDefault="00DB780C">
      <w:pPr>
        <w:rPr>
          <w:sz w:val="12"/>
          <w:szCs w:val="12"/>
        </w:rPr>
      </w:pPr>
    </w:p>
    <w:p w:rsidR="00DB780C" w:rsidRDefault="00931BD6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DB780C">
        <w:tc>
          <w:tcPr>
            <w:tcW w:w="9210" w:type="dxa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Nabycie wiedzy i umiejętności w zakresie działania i możliwości nowoczesnych technologii informatycznych i internetowych.</w:t>
            </w:r>
          </w:p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Nabycie wiedzy i umiejętności w zakresie zastosowań technologii internetowych we wspomaganiu zarządzania współczesną organizacją i w pracy inżyniera-menedżera.</w:t>
            </w:r>
          </w:p>
          <w:p w:rsidR="00DB780C" w:rsidRDefault="00DB780C">
            <w:pPr>
              <w:jc w:val="center"/>
              <w:rPr>
                <w:sz w:val="12"/>
                <w:szCs w:val="12"/>
              </w:rPr>
            </w:pPr>
          </w:p>
        </w:tc>
      </w:tr>
    </w:tbl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B780C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0C" w:rsidRDefault="00931BD6">
            <w:pPr>
              <w:pStyle w:val="Nagwek4"/>
            </w:pPr>
            <w:r>
              <w:lastRenderedPageBreak/>
              <w:t xml:space="preserve">PRZEDMIOTOWE EFEKTY UCZENIA SIĘ </w:t>
            </w:r>
          </w:p>
          <w:p w:rsidR="00DB780C" w:rsidRDefault="00931BD6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DB780C" w:rsidRDefault="00931BD6">
            <w:r>
              <w:t>PEU_W01 Ma wiedzę z zakresu podstaw sieci komputerowych, technologii internetowych i chmurowych oraz ich zastosowań w organizacji i w pracy inżyniera-menedżera, zarówno obecnie jak i w przyszłości (trendy rozwojowe).</w:t>
            </w:r>
          </w:p>
          <w:p w:rsidR="00DB780C" w:rsidRDefault="00931BD6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DB780C" w:rsidRDefault="00931BD6">
            <w:r>
              <w:t>PEU_U01 Potrafi pozyskiwać i zaprezentować słuchaczom informacje niezbędne do rozpoznania nowoczesnych technologii, porównać oferty na rynku dostawców oraz dobrać je do potrzeb organizacji.</w:t>
            </w:r>
          </w:p>
          <w:p w:rsidR="00DB780C" w:rsidRDefault="00931BD6" w:rsidP="00931BD6">
            <w:r>
              <w:t>PEU_U02 Potrafi zidentyfikować cechy, zalety, wady i zastosowania istniejących technologii internetowych i chmurowych oraz umie zaimplementować wybrane rozwiązania do wspomagania funkcjonowania organizacji i pracy inżyniera-menedżera.</w:t>
            </w:r>
          </w:p>
        </w:tc>
      </w:tr>
    </w:tbl>
    <w:p w:rsidR="00DB780C" w:rsidRDefault="00DB780C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DB780C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DB780C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pStyle w:val="Nagwek3"/>
              <w:spacing w:before="60" w:after="20"/>
            </w:pPr>
            <w:r>
              <w:t>Forma zajęć - 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pStyle w:val="Nagwek5"/>
              <w:spacing w:before="60" w:after="20"/>
              <w:ind w:left="0" w:firstLine="0"/>
            </w:pPr>
            <w:r>
              <w:t xml:space="preserve">Liczba godzin </w:t>
            </w:r>
          </w:p>
        </w:tc>
      </w:tr>
      <w:tr w:rsidR="00DB780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0C" w:rsidRDefault="00931BD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tematyki wykładu. Omówienie warunków zaliczenia.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B780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0C" w:rsidRDefault="00931BD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Sieci komputerowe, protokoły sieciowe, Internet, diagnostyka sieci.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0C" w:rsidRDefault="00931BD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Bezpieczeństwo komunikacji, danych, sieci.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0C" w:rsidRDefault="00931BD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Bezpieczeństwo c.d. – szyfrowanie danych i transmisji. Podpis elektroniczny.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0C" w:rsidRDefault="00931BD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Architektura klient-serwer, trójwarstwowa. Aplikacje webowe. Usługi dzierżawy serwerów i rejestracji domen.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0C" w:rsidRDefault="00931BD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Serwery aplikacji, platformy i narzędzia uruchamiania i programowania aplikacji webowych. Sieciowe bazy danych.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0C" w:rsidRDefault="00931BD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Przegląd funkcji i zastosowań aplikacji i usług webowych i chmurowych w zarządzaniu i w pracy inżyniera.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0C" w:rsidRDefault="00931BD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780C" w:rsidRDefault="00DB780C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0C" w:rsidRDefault="00931BD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780C" w:rsidRDefault="00931BD6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tbl>
      <w:tblPr>
        <w:tblStyle w:val="a5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6816"/>
        <w:gridCol w:w="1432"/>
      </w:tblGrid>
      <w:tr w:rsidR="00DB780C">
        <w:tc>
          <w:tcPr>
            <w:tcW w:w="7628" w:type="dxa"/>
            <w:gridSpan w:val="2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2" w:type="dxa"/>
          </w:tcPr>
          <w:p w:rsidR="00DB780C" w:rsidRDefault="00931BD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DB780C">
        <w:tc>
          <w:tcPr>
            <w:tcW w:w="812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816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zadań laboratoryjnych, warunków zaliczenia, środowiska pracy i zasad bezpieczeństwa w pracowni komputerowej.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B780C">
        <w:tc>
          <w:tcPr>
            <w:tcW w:w="812" w:type="dxa"/>
          </w:tcPr>
          <w:p w:rsidR="00DB780C" w:rsidRDefault="00931BD6">
            <w:r>
              <w:rPr>
                <w:sz w:val="22"/>
                <w:szCs w:val="22"/>
              </w:rPr>
              <w:t>La2</w:t>
            </w:r>
          </w:p>
        </w:tc>
        <w:tc>
          <w:tcPr>
            <w:tcW w:w="6816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Zad. 1: diagnostyka sieci komputerowej; bezpieczna komunikacja.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2" w:type="dxa"/>
          </w:tcPr>
          <w:p w:rsidR="00DB780C" w:rsidRDefault="00931BD6">
            <w:r>
              <w:rPr>
                <w:sz w:val="22"/>
                <w:szCs w:val="22"/>
              </w:rPr>
              <w:t>La3</w:t>
            </w:r>
          </w:p>
        </w:tc>
        <w:tc>
          <w:tcPr>
            <w:tcW w:w="6816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Zad. 1: prezentacja i dyskusja wyników.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2" w:type="dxa"/>
          </w:tcPr>
          <w:p w:rsidR="00DB780C" w:rsidRDefault="00931BD6">
            <w:r>
              <w:rPr>
                <w:sz w:val="22"/>
                <w:szCs w:val="22"/>
              </w:rPr>
              <w:t>La4</w:t>
            </w:r>
          </w:p>
        </w:tc>
        <w:tc>
          <w:tcPr>
            <w:tcW w:w="6816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Zad. 2: serwery aplikacji, usługi hostingowe, narzędzia programistyczne.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2" w:type="dxa"/>
          </w:tcPr>
          <w:p w:rsidR="00DB780C" w:rsidRDefault="00931BD6">
            <w:r>
              <w:rPr>
                <w:sz w:val="22"/>
                <w:szCs w:val="22"/>
              </w:rPr>
              <w:t>La5</w:t>
            </w:r>
          </w:p>
        </w:tc>
        <w:tc>
          <w:tcPr>
            <w:tcW w:w="6816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Zad. 2: prezentacja i dyskusja wyników.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2" w:type="dxa"/>
          </w:tcPr>
          <w:p w:rsidR="00DB780C" w:rsidRDefault="00931BD6">
            <w:r>
              <w:rPr>
                <w:sz w:val="22"/>
                <w:szCs w:val="22"/>
              </w:rPr>
              <w:t>La6</w:t>
            </w:r>
          </w:p>
        </w:tc>
        <w:tc>
          <w:tcPr>
            <w:tcW w:w="6816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Zad. 3: indywidualny lub zespołowy projekt z zakresu technologii internetowych (aplikacja webowa, usługa chmurowa, e-commerce itp.).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B780C">
        <w:tc>
          <w:tcPr>
            <w:tcW w:w="812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816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Zad. 3: prezentacja i dyskusja wyników.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2" w:type="dxa"/>
          </w:tcPr>
          <w:p w:rsidR="00DB780C" w:rsidRDefault="00DB780C"/>
        </w:tc>
        <w:tc>
          <w:tcPr>
            <w:tcW w:w="6816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tbl>
      <w:tblPr>
        <w:tblStyle w:val="a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6817"/>
        <w:gridCol w:w="1432"/>
      </w:tblGrid>
      <w:tr w:rsidR="00DB780C">
        <w:tc>
          <w:tcPr>
            <w:tcW w:w="7628" w:type="dxa"/>
            <w:gridSpan w:val="2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2" w:type="dxa"/>
          </w:tcPr>
          <w:p w:rsidR="00DB780C" w:rsidRDefault="00931BD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DB780C">
        <w:tc>
          <w:tcPr>
            <w:tcW w:w="811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681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tematyki seminarium. Omówienie warunków zaliczenia. Przydział zadań-tematów do realizacji.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B780C">
        <w:tc>
          <w:tcPr>
            <w:tcW w:w="811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Se2</w:t>
            </w:r>
          </w:p>
        </w:tc>
        <w:tc>
          <w:tcPr>
            <w:tcW w:w="681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Sieci komputerowe – urządzenia sieciowe, VPN, kontrola dostępu i filtrowanie ruchu, monitorowanie i blokowanie dostępu do usług niezwiązanych z obowiązkami pracownika.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1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Se3</w:t>
            </w:r>
          </w:p>
        </w:tc>
        <w:tc>
          <w:tcPr>
            <w:tcW w:w="681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Bezpieczeństwo – monitoring obiektów, pracowników, infrastruktury, łączności </w:t>
            </w:r>
            <w:proofErr w:type="spellStart"/>
            <w:r>
              <w:rPr>
                <w:sz w:val="22"/>
                <w:szCs w:val="22"/>
              </w:rPr>
              <w:t>WiFi</w:t>
            </w:r>
            <w:proofErr w:type="spellEnd"/>
            <w:r>
              <w:rPr>
                <w:sz w:val="22"/>
                <w:szCs w:val="22"/>
              </w:rPr>
              <w:t xml:space="preserve"> i GSM, komunikacji, dokumentacji; polityka bezpieczeństwa.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1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Se4</w:t>
            </w:r>
          </w:p>
        </w:tc>
        <w:tc>
          <w:tcPr>
            <w:tcW w:w="681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– technologie internetowej komunikacji elektronicznej, transmisje audio/wideo, telekonferencje, telefonia internetowa VoIP.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1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Se5</w:t>
            </w:r>
          </w:p>
        </w:tc>
        <w:tc>
          <w:tcPr>
            <w:tcW w:w="681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zdalna i grupowa – technologie internetowe zdalnej pracy, wirtualnych środowisk i wspomagania pracy zespołów roboczych.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1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Se6</w:t>
            </w:r>
          </w:p>
        </w:tc>
        <w:tc>
          <w:tcPr>
            <w:tcW w:w="681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E-gospodarka – e-biznes i e-społeczeństwo w Polsce i na świecie. Sieci społecznościowe w zarządzaniu i marketingu. Pozycjonowanie stron.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1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Se7</w:t>
            </w:r>
          </w:p>
        </w:tc>
        <w:tc>
          <w:tcPr>
            <w:tcW w:w="681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Zastosowania – aplikacje webowe, chmurowe i mobilne w pracy inżyniera i menedżera.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1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Se8</w:t>
            </w:r>
          </w:p>
        </w:tc>
        <w:tc>
          <w:tcPr>
            <w:tcW w:w="681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Trendy – kierunki rozwoju technologii internetowych, np. Internet rzeczy (</w:t>
            </w:r>
            <w:proofErr w:type="spellStart"/>
            <w:r>
              <w:rPr>
                <w:sz w:val="22"/>
                <w:szCs w:val="22"/>
              </w:rPr>
              <w:t>IoT</w:t>
            </w:r>
            <w:proofErr w:type="spellEnd"/>
            <w:r>
              <w:rPr>
                <w:sz w:val="22"/>
                <w:szCs w:val="22"/>
              </w:rPr>
              <w:t>), cyfrowa waluta itp.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B780C">
        <w:tc>
          <w:tcPr>
            <w:tcW w:w="811" w:type="dxa"/>
          </w:tcPr>
          <w:p w:rsidR="00DB780C" w:rsidRDefault="00DB780C">
            <w:pPr>
              <w:rPr>
                <w:sz w:val="22"/>
                <w:szCs w:val="22"/>
              </w:rPr>
            </w:pPr>
          </w:p>
        </w:tc>
        <w:tc>
          <w:tcPr>
            <w:tcW w:w="6817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:rsidR="00DB780C" w:rsidRDefault="00931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tbl>
      <w:tblPr>
        <w:tblStyle w:val="a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B780C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0C" w:rsidRDefault="00931BD6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DB780C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0C" w:rsidRDefault="00931BD6">
            <w:r>
              <w:t>N1. Wykład tradycyjny z wykorzystaniem prezentacji multimedialnych, filmów i demonstracji</w:t>
            </w:r>
          </w:p>
          <w:p w:rsidR="00DB780C" w:rsidRDefault="00931BD6">
            <w:r>
              <w:t>N2. Listy zadań do wykonania indywidualnie lub zespołowo, w pracowni komputerowej i w domu</w:t>
            </w:r>
          </w:p>
          <w:p w:rsidR="00DB780C" w:rsidRDefault="00931BD6">
            <w:r>
              <w:t>N3. Dyskusja efektów (ew. przyczyn porażki) w trakcie prezentacji wyników pracy studenta</w:t>
            </w:r>
          </w:p>
          <w:p w:rsidR="00DB780C" w:rsidRDefault="00931BD6">
            <w:r>
              <w:t>N4. Prezentacja przygotowana przez studenta (slajdy lub demonstracja oprogramowania)</w:t>
            </w:r>
          </w:p>
          <w:p w:rsidR="00DB780C" w:rsidRDefault="00931BD6" w:rsidP="00931BD6">
            <w:r>
              <w:t>N5. Dyskusja.</w:t>
            </w:r>
          </w:p>
        </w:tc>
      </w:tr>
    </w:tbl>
    <w:p w:rsidR="00DB780C" w:rsidRDefault="00DB780C">
      <w:pPr>
        <w:rPr>
          <w:sz w:val="12"/>
          <w:szCs w:val="12"/>
        </w:rPr>
      </w:pPr>
    </w:p>
    <w:p w:rsidR="00DB780C" w:rsidRDefault="00931B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8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864"/>
        <w:gridCol w:w="3904"/>
      </w:tblGrid>
      <w:tr w:rsidR="00DB780C" w:rsidTr="00931BD6">
        <w:tc>
          <w:tcPr>
            <w:tcW w:w="2518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86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390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DB780C" w:rsidTr="00931BD6">
        <w:tc>
          <w:tcPr>
            <w:tcW w:w="2518" w:type="dxa"/>
          </w:tcPr>
          <w:p w:rsidR="00DB780C" w:rsidRDefault="00931BD6">
            <w:r>
              <w:t>F1</w:t>
            </w:r>
          </w:p>
        </w:tc>
        <w:tc>
          <w:tcPr>
            <w:tcW w:w="286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</w:tc>
        <w:tc>
          <w:tcPr>
            <w:tcW w:w="390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  <w:tr w:rsidR="00DB780C" w:rsidTr="00931BD6">
        <w:tc>
          <w:tcPr>
            <w:tcW w:w="2518" w:type="dxa"/>
          </w:tcPr>
          <w:p w:rsidR="00DB780C" w:rsidRDefault="00931BD6">
            <w:r>
              <w:t>F2</w:t>
            </w:r>
          </w:p>
        </w:tc>
        <w:tc>
          <w:tcPr>
            <w:tcW w:w="286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PEU_W01,PEU_U01, PEU_U02</w:t>
            </w:r>
          </w:p>
        </w:tc>
        <w:tc>
          <w:tcPr>
            <w:tcW w:w="390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efektów wykonania zadań i zrozumienia ich problematyki (w trakcie prezentacji i dyskusji wyników)</w:t>
            </w:r>
          </w:p>
        </w:tc>
      </w:tr>
      <w:tr w:rsidR="00DB780C" w:rsidTr="00931BD6">
        <w:tc>
          <w:tcPr>
            <w:tcW w:w="2518" w:type="dxa"/>
          </w:tcPr>
          <w:p w:rsidR="00DB780C" w:rsidRDefault="00931BD6">
            <w:r>
              <w:t>F3</w:t>
            </w:r>
          </w:p>
        </w:tc>
        <w:tc>
          <w:tcPr>
            <w:tcW w:w="286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PEU_U02</w:t>
            </w:r>
          </w:p>
        </w:tc>
        <w:tc>
          <w:tcPr>
            <w:tcW w:w="390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sprawozdań z zadań (przebieg prac i wnioski końcowe)</w:t>
            </w:r>
          </w:p>
        </w:tc>
      </w:tr>
      <w:tr w:rsidR="00DB780C" w:rsidTr="00931BD6">
        <w:tc>
          <w:tcPr>
            <w:tcW w:w="2518" w:type="dxa"/>
          </w:tcPr>
          <w:p w:rsidR="00DB780C" w:rsidRDefault="00931BD6">
            <w:r>
              <w:t>F4</w:t>
            </w:r>
          </w:p>
        </w:tc>
        <w:tc>
          <w:tcPr>
            <w:tcW w:w="286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PEU_U01</w:t>
            </w:r>
          </w:p>
        </w:tc>
        <w:tc>
          <w:tcPr>
            <w:tcW w:w="390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przygotowania i wygłoszenia referatu</w:t>
            </w:r>
          </w:p>
        </w:tc>
      </w:tr>
      <w:tr w:rsidR="00DB780C" w:rsidTr="00931BD6">
        <w:tc>
          <w:tcPr>
            <w:tcW w:w="2518" w:type="dxa"/>
          </w:tcPr>
          <w:p w:rsidR="00DB780C" w:rsidRDefault="00931BD6">
            <w:r>
              <w:t>F5</w:t>
            </w:r>
          </w:p>
        </w:tc>
        <w:tc>
          <w:tcPr>
            <w:tcW w:w="286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PEU_U01</w:t>
            </w:r>
          </w:p>
        </w:tc>
        <w:tc>
          <w:tcPr>
            <w:tcW w:w="390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udziału w dyskusji na seminarium</w:t>
            </w:r>
          </w:p>
        </w:tc>
      </w:tr>
      <w:tr w:rsidR="00DB780C" w:rsidTr="00931BD6">
        <w:tc>
          <w:tcPr>
            <w:tcW w:w="2518" w:type="dxa"/>
          </w:tcPr>
          <w:p w:rsidR="00DB780C" w:rsidRDefault="00931BD6">
            <w:r>
              <w:t>F6</w:t>
            </w:r>
          </w:p>
        </w:tc>
        <w:tc>
          <w:tcPr>
            <w:tcW w:w="286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PEU_U01, PEU_U02</w:t>
            </w:r>
          </w:p>
        </w:tc>
        <w:tc>
          <w:tcPr>
            <w:tcW w:w="390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Premia uznaniowa</w:t>
            </w:r>
          </w:p>
        </w:tc>
      </w:tr>
      <w:tr w:rsidR="00DB780C" w:rsidTr="00931BD6">
        <w:tc>
          <w:tcPr>
            <w:tcW w:w="2518" w:type="dxa"/>
          </w:tcPr>
          <w:p w:rsidR="00DB780C" w:rsidRDefault="00931BD6">
            <w:r>
              <w:t>F7</w:t>
            </w:r>
          </w:p>
        </w:tc>
        <w:tc>
          <w:tcPr>
            <w:tcW w:w="2864" w:type="dxa"/>
          </w:tcPr>
          <w:p w:rsidR="00DB780C" w:rsidRDefault="00DB780C">
            <w:p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Obecność i aktywność na zajęciach </w:t>
            </w:r>
          </w:p>
        </w:tc>
      </w:tr>
      <w:tr w:rsidR="00DB780C">
        <w:tc>
          <w:tcPr>
            <w:tcW w:w="9286" w:type="dxa"/>
            <w:gridSpan w:val="3"/>
          </w:tcPr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P(wykład) = 0,8*F1 + 0,2*F7</w:t>
            </w:r>
          </w:p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P(laboratorium) = 0,7*F2 + 0,1*F3 + 0,1*F6 + 0,1*F7</w:t>
            </w:r>
          </w:p>
          <w:p w:rsidR="00DB780C" w:rsidRDefault="00931B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P(seminarium) = 0,7*F4 + 0,2*F5 + 0,1*F7</w:t>
            </w:r>
          </w:p>
        </w:tc>
      </w:tr>
    </w:tbl>
    <w:p w:rsidR="00DB780C" w:rsidRDefault="00DB780C">
      <w:pPr>
        <w:rPr>
          <w:sz w:val="12"/>
          <w:szCs w:val="12"/>
        </w:rPr>
      </w:pPr>
    </w:p>
    <w:p w:rsidR="00DB780C" w:rsidRDefault="00DB780C">
      <w:pPr>
        <w:rPr>
          <w:sz w:val="12"/>
          <w:szCs w:val="12"/>
        </w:rPr>
      </w:pP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B780C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0C" w:rsidRDefault="00931BD6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DB780C">
        <w:trPr>
          <w:trHeight w:val="20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0C" w:rsidRDefault="00931BD6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DB780C" w:rsidRDefault="00931BD6">
            <w:pPr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[1] </w:t>
            </w:r>
            <w:proofErr w:type="spellStart"/>
            <w:r>
              <w:rPr>
                <w:sz w:val="18"/>
                <w:szCs w:val="18"/>
              </w:rPr>
              <w:t>Bradford</w:t>
            </w:r>
            <w:proofErr w:type="spellEnd"/>
            <w:r>
              <w:rPr>
                <w:sz w:val="18"/>
                <w:szCs w:val="18"/>
              </w:rPr>
              <w:t xml:space="preserve"> R., Podstawy sieci komputerowych, WKŁ 2019.</w:t>
            </w:r>
          </w:p>
          <w:p w:rsidR="00DB780C" w:rsidRDefault="00931BD6">
            <w:pPr>
              <w:ind w:left="560" w:hanging="560"/>
            </w:pPr>
            <w:r>
              <w:rPr>
                <w:sz w:val="18"/>
                <w:szCs w:val="18"/>
              </w:rPr>
              <w:t xml:space="preserve">[2] </w:t>
            </w:r>
            <w:proofErr w:type="spellStart"/>
            <w:r>
              <w:rPr>
                <w:sz w:val="18"/>
                <w:szCs w:val="18"/>
              </w:rPr>
              <w:t>Liderman</w:t>
            </w:r>
            <w:proofErr w:type="spellEnd"/>
            <w:r>
              <w:rPr>
                <w:sz w:val="18"/>
                <w:szCs w:val="18"/>
              </w:rPr>
              <w:t xml:space="preserve"> K., Bezpieczeństwo informacyjne, WN PWN 2020.</w:t>
            </w:r>
          </w:p>
          <w:p w:rsidR="00DB780C" w:rsidRDefault="00931BD6">
            <w:pPr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[3] Ciborowska A., Lipiński J., </w:t>
            </w:r>
            <w:proofErr w:type="spellStart"/>
            <w:r>
              <w:rPr>
                <w:sz w:val="18"/>
                <w:szCs w:val="18"/>
              </w:rPr>
              <w:t>WordPress</w:t>
            </w:r>
            <w:proofErr w:type="spellEnd"/>
            <w:r>
              <w:rPr>
                <w:sz w:val="18"/>
                <w:szCs w:val="18"/>
              </w:rPr>
              <w:t xml:space="preserve"> 5 dla początkujących, Helion 2019.</w:t>
            </w:r>
          </w:p>
          <w:p w:rsidR="00DB780C" w:rsidRDefault="00DB780C">
            <w:pPr>
              <w:ind w:left="560" w:hanging="560"/>
              <w:rPr>
                <w:sz w:val="18"/>
                <w:szCs w:val="18"/>
              </w:rPr>
            </w:pPr>
          </w:p>
          <w:p w:rsidR="00DB780C" w:rsidRDefault="00931BD6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DB780C" w:rsidRDefault="00931BD6">
            <w:pPr>
              <w:ind w:left="560" w:hanging="560"/>
            </w:pPr>
            <w:r>
              <w:rPr>
                <w:sz w:val="18"/>
                <w:szCs w:val="18"/>
              </w:rPr>
              <w:t>[1] Strony internetowe dostawców oprogramowania/usług oraz vortale technologiczne.</w:t>
            </w:r>
          </w:p>
          <w:p w:rsidR="00DB780C" w:rsidRDefault="00931BD6">
            <w:pPr>
              <w:ind w:left="560" w:hanging="560"/>
            </w:pPr>
            <w:r>
              <w:rPr>
                <w:sz w:val="18"/>
                <w:szCs w:val="18"/>
              </w:rPr>
              <w:t>[2] Kołodziej M., Kluska M., Litwiński P., Wanio G., Vademecum administratora Bezpieczeństwa Informacji, Beck 2016.</w:t>
            </w:r>
          </w:p>
          <w:p w:rsidR="00DB780C" w:rsidRDefault="00931BD6">
            <w:pPr>
              <w:ind w:left="560" w:hanging="560"/>
            </w:pPr>
            <w:r>
              <w:rPr>
                <w:sz w:val="18"/>
                <w:szCs w:val="18"/>
              </w:rPr>
              <w:t xml:space="preserve">[3] </w:t>
            </w:r>
            <w:proofErr w:type="spellStart"/>
            <w:r>
              <w:rPr>
                <w:sz w:val="18"/>
                <w:szCs w:val="18"/>
              </w:rPr>
              <w:t>Castells</w:t>
            </w:r>
            <w:proofErr w:type="spellEnd"/>
            <w:r>
              <w:rPr>
                <w:sz w:val="18"/>
                <w:szCs w:val="18"/>
              </w:rPr>
              <w:t xml:space="preserve"> M., Społeczeństwo sieci, WN PWN 2020.</w:t>
            </w:r>
          </w:p>
          <w:p w:rsidR="00DB780C" w:rsidRDefault="00931B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[4] Rosenberg J., </w:t>
            </w:r>
            <w:proofErr w:type="spellStart"/>
            <w:r>
              <w:rPr>
                <w:sz w:val="18"/>
                <w:szCs w:val="18"/>
              </w:rPr>
              <w:t>Mateos</w:t>
            </w:r>
            <w:proofErr w:type="spellEnd"/>
            <w:r>
              <w:rPr>
                <w:sz w:val="18"/>
                <w:szCs w:val="18"/>
              </w:rPr>
              <w:t xml:space="preserve"> A., Chmura obliczeniowa. Rozwiązania dla biznesu, Helion 2021.</w:t>
            </w:r>
          </w:p>
          <w:p w:rsidR="00DB780C" w:rsidRDefault="00DB780C"/>
        </w:tc>
      </w:tr>
      <w:tr w:rsidR="00DB780C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0C" w:rsidRDefault="00931BD6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DB780C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0C" w:rsidRDefault="00931BD6">
            <w:pPr>
              <w:ind w:left="360"/>
              <w:rPr>
                <w:b/>
              </w:rPr>
            </w:pPr>
            <w:r>
              <w:rPr>
                <w:b/>
              </w:rPr>
              <w:t xml:space="preserve">Wiesław Dobrowolski, wieslaw.dobrowolski@pwr.edu.pl </w:t>
            </w:r>
          </w:p>
          <w:p w:rsidR="00DB780C" w:rsidRDefault="00931BD6">
            <w:pPr>
              <w:ind w:left="360"/>
              <w:rPr>
                <w:b/>
              </w:rPr>
            </w:pPr>
            <w:r>
              <w:rPr>
                <w:b/>
              </w:rPr>
              <w:t xml:space="preserve">Ewa Prałat, ewa.pralat@pwr.edu.pl </w:t>
            </w:r>
          </w:p>
        </w:tc>
      </w:tr>
    </w:tbl>
    <w:p w:rsidR="00DB780C" w:rsidRDefault="00DB780C"/>
    <w:p w:rsidR="00DB780C" w:rsidRDefault="00DB780C">
      <w:p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</w:p>
    <w:sectPr w:rsidR="00DB780C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F52" w:rsidRDefault="00931BD6">
      <w:r>
        <w:separator/>
      </w:r>
    </w:p>
  </w:endnote>
  <w:endnote w:type="continuationSeparator" w:id="0">
    <w:p w:rsidR="00B47F52" w:rsidRDefault="00931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80C" w:rsidRDefault="00DB780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F52" w:rsidRDefault="00931BD6">
      <w:r>
        <w:separator/>
      </w:r>
    </w:p>
  </w:footnote>
  <w:footnote w:type="continuationSeparator" w:id="0">
    <w:p w:rsidR="00B47F52" w:rsidRDefault="00931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14DE4"/>
    <w:multiLevelType w:val="multilevel"/>
    <w:tmpl w:val="C22A402A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80C"/>
    <w:rsid w:val="003E65E4"/>
    <w:rsid w:val="00804416"/>
    <w:rsid w:val="00931BD6"/>
    <w:rsid w:val="00B47F52"/>
    <w:rsid w:val="00DB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47F74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51305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130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1305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130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1305D"/>
    <w:rPr>
      <w:b/>
      <w:bCs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4267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267D1"/>
    <w:rPr>
      <w:rFonts w:ascii="Segoe UI" w:hAnsi="Segoe UI" w:cs="Segoe UI"/>
      <w:sz w:val="18"/>
      <w:szCs w:val="18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lD7catmlx9XNC4X6NhVixeRgxg==">AMUW2mUu2ajEa8Mnj8065ex0OqfoI3Oi/IGg5VDp5palEmYrZbmctSEl+ZAzKGh3Dn+gb8K5YrPkCeaEysWbAQPeNQYPsFs5fLEVjiUCQa0Zv52T67andE4=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923</Words>
  <Characters>5544</Characters>
  <Application>Microsoft Office Word</Application>
  <DocSecurity>0</DocSecurity>
  <Lines>46</Lines>
  <Paragraphs>12</Paragraphs>
  <ScaleCrop>false</ScaleCrop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2016-03-16T21:06:00Z</dcterms:created>
  <dcterms:modified xsi:type="dcterms:W3CDTF">2023-03-02T07:02:00Z</dcterms:modified>
</cp:coreProperties>
</file>